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12" w:rsidRDefault="00CD585D" w:rsidP="00EE1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2212">
        <w:rPr>
          <w:rFonts w:ascii="Times New Roman" w:hAnsi="Times New Roman" w:cs="Times New Roman"/>
          <w:b/>
          <w:sz w:val="28"/>
          <w:szCs w:val="28"/>
        </w:rPr>
        <w:t>Информация по организациям, осуществляющих прием отработанных автомобильных покрышек</w:t>
      </w:r>
    </w:p>
    <w:tbl>
      <w:tblPr>
        <w:tblStyle w:val="a3"/>
        <w:tblpPr w:leftFromText="180" w:rightFromText="180" w:vertAnchor="page" w:horzAnchor="margin" w:tblpY="1726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5C371E" w:rsidRPr="005C371E" w:rsidTr="005C371E">
        <w:trPr>
          <w:trHeight w:val="835"/>
        </w:trPr>
        <w:tc>
          <w:tcPr>
            <w:tcW w:w="3696" w:type="dxa"/>
          </w:tcPr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</w:p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  <w:r w:rsidRPr="005C371E">
              <w:rPr>
                <w:sz w:val="32"/>
                <w:szCs w:val="32"/>
              </w:rPr>
              <w:t>Наименование организации</w:t>
            </w:r>
          </w:p>
        </w:tc>
        <w:tc>
          <w:tcPr>
            <w:tcW w:w="3696" w:type="dxa"/>
          </w:tcPr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</w:p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  <w:r w:rsidRPr="005C371E">
              <w:rPr>
                <w:sz w:val="32"/>
                <w:szCs w:val="32"/>
              </w:rPr>
              <w:t>Контакты</w:t>
            </w:r>
          </w:p>
        </w:tc>
        <w:tc>
          <w:tcPr>
            <w:tcW w:w="3697" w:type="dxa"/>
          </w:tcPr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</w:p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  <w:r w:rsidRPr="005C371E">
              <w:rPr>
                <w:sz w:val="32"/>
                <w:szCs w:val="32"/>
              </w:rPr>
              <w:t>Адрес приема вторичного сырья</w:t>
            </w:r>
          </w:p>
        </w:tc>
        <w:tc>
          <w:tcPr>
            <w:tcW w:w="3697" w:type="dxa"/>
          </w:tcPr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</w:p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  <w:r w:rsidRPr="005C371E">
              <w:rPr>
                <w:sz w:val="32"/>
                <w:szCs w:val="32"/>
              </w:rPr>
              <w:t>Условия приема</w:t>
            </w:r>
          </w:p>
        </w:tc>
      </w:tr>
      <w:tr w:rsidR="005C371E" w:rsidRPr="005C371E" w:rsidTr="005C371E">
        <w:trPr>
          <w:trHeight w:val="1040"/>
        </w:trPr>
        <w:tc>
          <w:tcPr>
            <w:tcW w:w="3696" w:type="dxa"/>
            <w:vMerge w:val="restart"/>
          </w:tcPr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</w:p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</w:p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</w:p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</w:p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  <w:r w:rsidRPr="005C371E">
              <w:rPr>
                <w:sz w:val="32"/>
                <w:szCs w:val="32"/>
              </w:rPr>
              <w:t>ООО «Буматика»</w:t>
            </w:r>
          </w:p>
        </w:tc>
        <w:tc>
          <w:tcPr>
            <w:tcW w:w="3696" w:type="dxa"/>
          </w:tcPr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</w:p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</w:p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</w:p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  <w:r w:rsidRPr="005C371E">
              <w:rPr>
                <w:sz w:val="32"/>
                <w:szCs w:val="32"/>
              </w:rPr>
              <w:t>(342) 254 04 21</w:t>
            </w:r>
          </w:p>
        </w:tc>
        <w:tc>
          <w:tcPr>
            <w:tcW w:w="3697" w:type="dxa"/>
          </w:tcPr>
          <w:p w:rsidR="005C371E" w:rsidRPr="005C371E" w:rsidRDefault="005C371E" w:rsidP="005C371E">
            <w:pPr>
              <w:rPr>
                <w:sz w:val="32"/>
                <w:szCs w:val="32"/>
              </w:rPr>
            </w:pPr>
            <w:r w:rsidRPr="005C371E">
              <w:rPr>
                <w:sz w:val="32"/>
                <w:szCs w:val="32"/>
              </w:rPr>
              <w:t>Пункты приема вторичного сырья «Разделяю сердцем»:</w:t>
            </w:r>
          </w:p>
          <w:p w:rsidR="005C371E" w:rsidRPr="005C371E" w:rsidRDefault="005C371E" w:rsidP="005C371E">
            <w:pPr>
              <w:rPr>
                <w:sz w:val="32"/>
                <w:szCs w:val="32"/>
              </w:rPr>
            </w:pPr>
            <w:r w:rsidRPr="005C371E">
              <w:rPr>
                <w:sz w:val="32"/>
                <w:szCs w:val="32"/>
              </w:rPr>
              <w:t>ул. Нейвинская, 14,</w:t>
            </w:r>
          </w:p>
          <w:p w:rsidR="005C371E" w:rsidRPr="005C371E" w:rsidRDefault="005C371E" w:rsidP="005C371E">
            <w:pPr>
              <w:rPr>
                <w:b/>
                <w:sz w:val="32"/>
                <w:szCs w:val="32"/>
              </w:rPr>
            </w:pPr>
            <w:r w:rsidRPr="005C371E">
              <w:rPr>
                <w:sz w:val="32"/>
                <w:szCs w:val="32"/>
              </w:rPr>
              <w:t xml:space="preserve">вт, ср, чт, пт, сб,  </w:t>
            </w:r>
            <w:r w:rsidRPr="005C371E">
              <w:rPr>
                <w:b/>
                <w:sz w:val="32"/>
                <w:szCs w:val="32"/>
              </w:rPr>
              <w:t>13:00-17:00</w:t>
            </w:r>
          </w:p>
          <w:p w:rsidR="005C371E" w:rsidRPr="005C371E" w:rsidRDefault="005C371E" w:rsidP="005C371E">
            <w:pPr>
              <w:rPr>
                <w:sz w:val="32"/>
                <w:szCs w:val="32"/>
              </w:rPr>
            </w:pPr>
            <w:r w:rsidRPr="005C371E">
              <w:rPr>
                <w:sz w:val="32"/>
                <w:szCs w:val="32"/>
              </w:rPr>
              <w:t>ул. Е. Пермяка, 31/3,</w:t>
            </w:r>
          </w:p>
          <w:p w:rsidR="005C371E" w:rsidRPr="005C371E" w:rsidRDefault="005C371E" w:rsidP="005C371E">
            <w:pPr>
              <w:rPr>
                <w:sz w:val="32"/>
                <w:szCs w:val="32"/>
              </w:rPr>
            </w:pPr>
            <w:r w:rsidRPr="005C371E">
              <w:rPr>
                <w:sz w:val="32"/>
                <w:szCs w:val="32"/>
              </w:rPr>
              <w:t xml:space="preserve">пн, вт, чт, пт, сб,  </w:t>
            </w:r>
            <w:r w:rsidRPr="005C371E">
              <w:rPr>
                <w:b/>
                <w:sz w:val="32"/>
                <w:szCs w:val="32"/>
              </w:rPr>
              <w:t>17:00 –</w:t>
            </w:r>
            <w:r w:rsidRPr="005C371E">
              <w:rPr>
                <w:sz w:val="32"/>
                <w:szCs w:val="32"/>
              </w:rPr>
              <w:t xml:space="preserve"> 20:00</w:t>
            </w:r>
          </w:p>
        </w:tc>
        <w:tc>
          <w:tcPr>
            <w:tcW w:w="3697" w:type="dxa"/>
          </w:tcPr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</w:p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</w:p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  <w:r w:rsidRPr="005C371E">
              <w:rPr>
                <w:sz w:val="32"/>
                <w:szCs w:val="32"/>
              </w:rPr>
              <w:t>до 4 шт. от 1 человека за 1 раз</w:t>
            </w:r>
          </w:p>
        </w:tc>
      </w:tr>
      <w:tr w:rsidR="005C371E" w:rsidRPr="005C371E" w:rsidTr="005C371E">
        <w:trPr>
          <w:trHeight w:val="500"/>
        </w:trPr>
        <w:tc>
          <w:tcPr>
            <w:tcW w:w="3696" w:type="dxa"/>
            <w:vMerge/>
          </w:tcPr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96" w:type="dxa"/>
          </w:tcPr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</w:p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  <w:r w:rsidRPr="005C371E">
              <w:rPr>
                <w:sz w:val="32"/>
                <w:szCs w:val="32"/>
              </w:rPr>
              <w:t>Наумова Елена</w:t>
            </w:r>
          </w:p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  <w:r w:rsidRPr="005C371E">
              <w:rPr>
                <w:sz w:val="32"/>
                <w:szCs w:val="32"/>
              </w:rPr>
              <w:t>+7 950 468 70 80</w:t>
            </w:r>
          </w:p>
        </w:tc>
        <w:tc>
          <w:tcPr>
            <w:tcW w:w="3697" w:type="dxa"/>
          </w:tcPr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  <w:r w:rsidRPr="005C371E">
              <w:rPr>
                <w:sz w:val="32"/>
                <w:szCs w:val="32"/>
              </w:rPr>
              <w:t>«Экопарк»</w:t>
            </w:r>
          </w:p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  <w:r w:rsidRPr="005C371E">
              <w:rPr>
                <w:sz w:val="32"/>
                <w:szCs w:val="32"/>
              </w:rPr>
              <w:t>деревня Мишкино, Краснокамский район</w:t>
            </w:r>
          </w:p>
        </w:tc>
        <w:tc>
          <w:tcPr>
            <w:tcW w:w="3697" w:type="dxa"/>
          </w:tcPr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</w:p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  <w:r w:rsidRPr="005C371E">
              <w:rPr>
                <w:sz w:val="32"/>
                <w:szCs w:val="32"/>
              </w:rPr>
              <w:t>по предварительному звонку</w:t>
            </w:r>
          </w:p>
        </w:tc>
      </w:tr>
      <w:tr w:rsidR="005C371E" w:rsidRPr="005C371E" w:rsidTr="005C371E">
        <w:trPr>
          <w:trHeight w:val="474"/>
        </w:trPr>
        <w:tc>
          <w:tcPr>
            <w:tcW w:w="3696" w:type="dxa"/>
            <w:vMerge w:val="restart"/>
          </w:tcPr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</w:p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</w:p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  <w:r w:rsidRPr="005C371E">
              <w:rPr>
                <w:sz w:val="32"/>
                <w:szCs w:val="32"/>
              </w:rPr>
              <w:t>ООО «Экохимпром»</w:t>
            </w:r>
          </w:p>
        </w:tc>
        <w:tc>
          <w:tcPr>
            <w:tcW w:w="3696" w:type="dxa"/>
            <w:vMerge w:val="restart"/>
          </w:tcPr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</w:p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</w:p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  <w:r w:rsidRPr="005C371E">
              <w:rPr>
                <w:sz w:val="32"/>
                <w:szCs w:val="32"/>
              </w:rPr>
              <w:t>+7 908 271 43 37</w:t>
            </w:r>
          </w:p>
        </w:tc>
        <w:tc>
          <w:tcPr>
            <w:tcW w:w="3697" w:type="dxa"/>
          </w:tcPr>
          <w:p w:rsidR="005C371E" w:rsidRPr="005C371E" w:rsidRDefault="005C371E" w:rsidP="005C371E">
            <w:pPr>
              <w:rPr>
                <w:sz w:val="32"/>
                <w:szCs w:val="32"/>
              </w:rPr>
            </w:pPr>
            <w:r w:rsidRPr="005C371E">
              <w:rPr>
                <w:sz w:val="32"/>
                <w:szCs w:val="32"/>
              </w:rPr>
              <w:t>ул. Промышленная, 98, корп. 152,</w:t>
            </w:r>
          </w:p>
          <w:p w:rsidR="005C371E" w:rsidRPr="005C371E" w:rsidRDefault="005C371E" w:rsidP="005C371E">
            <w:pPr>
              <w:rPr>
                <w:sz w:val="32"/>
                <w:szCs w:val="32"/>
              </w:rPr>
            </w:pPr>
            <w:r w:rsidRPr="005C371E">
              <w:rPr>
                <w:sz w:val="32"/>
                <w:szCs w:val="32"/>
              </w:rPr>
              <w:t>В рабочие дни 9:00 – 17:00</w:t>
            </w:r>
          </w:p>
        </w:tc>
        <w:tc>
          <w:tcPr>
            <w:tcW w:w="3697" w:type="dxa"/>
            <w:vMerge w:val="restart"/>
          </w:tcPr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</w:p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</w:p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  <w:r w:rsidRPr="005C371E">
              <w:rPr>
                <w:sz w:val="32"/>
                <w:szCs w:val="32"/>
              </w:rPr>
              <w:t>от  физических лиц</w:t>
            </w:r>
          </w:p>
        </w:tc>
      </w:tr>
      <w:tr w:rsidR="005C371E" w:rsidRPr="005C371E" w:rsidTr="005C371E">
        <w:trPr>
          <w:trHeight w:val="480"/>
        </w:trPr>
        <w:tc>
          <w:tcPr>
            <w:tcW w:w="3696" w:type="dxa"/>
            <w:vMerge/>
          </w:tcPr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96" w:type="dxa"/>
            <w:vMerge/>
          </w:tcPr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97" w:type="dxa"/>
          </w:tcPr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  <w:r w:rsidRPr="005C371E">
              <w:rPr>
                <w:sz w:val="32"/>
                <w:szCs w:val="32"/>
              </w:rPr>
              <w:t>ул. Леонова, 67 в любое время</w:t>
            </w:r>
          </w:p>
        </w:tc>
        <w:tc>
          <w:tcPr>
            <w:tcW w:w="3697" w:type="dxa"/>
            <w:vMerge/>
          </w:tcPr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</w:p>
        </w:tc>
      </w:tr>
      <w:tr w:rsidR="005C371E" w:rsidRPr="005C371E" w:rsidTr="005C371E">
        <w:trPr>
          <w:trHeight w:val="400"/>
        </w:trPr>
        <w:tc>
          <w:tcPr>
            <w:tcW w:w="3696" w:type="dxa"/>
            <w:vMerge/>
          </w:tcPr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96" w:type="dxa"/>
            <w:vMerge/>
          </w:tcPr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97" w:type="dxa"/>
          </w:tcPr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  <w:r w:rsidRPr="005C371E">
              <w:rPr>
                <w:sz w:val="32"/>
                <w:szCs w:val="32"/>
              </w:rPr>
              <w:t>ул. Кокорятская, 7а в любое время</w:t>
            </w:r>
          </w:p>
        </w:tc>
        <w:tc>
          <w:tcPr>
            <w:tcW w:w="3697" w:type="dxa"/>
            <w:vMerge/>
          </w:tcPr>
          <w:p w:rsidR="005C371E" w:rsidRPr="005C371E" w:rsidRDefault="005C371E" w:rsidP="005C371E">
            <w:pPr>
              <w:jc w:val="center"/>
              <w:rPr>
                <w:sz w:val="32"/>
                <w:szCs w:val="32"/>
              </w:rPr>
            </w:pPr>
          </w:p>
        </w:tc>
      </w:tr>
    </w:tbl>
    <w:p w:rsidR="00EE1F0E" w:rsidRPr="002F2212" w:rsidRDefault="00CD585D" w:rsidP="00EE1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212">
        <w:rPr>
          <w:rFonts w:ascii="Times New Roman" w:hAnsi="Times New Roman" w:cs="Times New Roman"/>
          <w:b/>
          <w:sz w:val="28"/>
          <w:szCs w:val="28"/>
        </w:rPr>
        <w:t xml:space="preserve"> на безвозмездной</w:t>
      </w:r>
      <w:r w:rsidR="00EE1F0E" w:rsidRPr="002F2212">
        <w:rPr>
          <w:rFonts w:ascii="Times New Roman" w:hAnsi="Times New Roman" w:cs="Times New Roman"/>
          <w:b/>
          <w:sz w:val="28"/>
          <w:szCs w:val="28"/>
        </w:rPr>
        <w:t xml:space="preserve"> основе (по состоянию на 15.01.2020)</w:t>
      </w:r>
    </w:p>
    <w:sectPr w:rsidR="00EE1F0E" w:rsidRPr="002F2212" w:rsidSect="005C371E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5D"/>
    <w:rsid w:val="001A320A"/>
    <w:rsid w:val="002F2212"/>
    <w:rsid w:val="005B5FCC"/>
    <w:rsid w:val="005C371E"/>
    <w:rsid w:val="00760379"/>
    <w:rsid w:val="008C1B9A"/>
    <w:rsid w:val="009129CE"/>
    <w:rsid w:val="00A12018"/>
    <w:rsid w:val="00CD585D"/>
    <w:rsid w:val="00EE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2160B-CF28-46BC-886B-328D06D9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АКР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lukankin-dv</dc:creator>
  <cp:lastModifiedBy>Александр Блок</cp:lastModifiedBy>
  <cp:revision>2</cp:revision>
  <dcterms:created xsi:type="dcterms:W3CDTF">2020-02-20T07:10:00Z</dcterms:created>
  <dcterms:modified xsi:type="dcterms:W3CDTF">2020-02-20T07:10:00Z</dcterms:modified>
</cp:coreProperties>
</file>